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823"/>
      </w:tblGrid>
      <w:tr w:rsidR="009F2506" w:rsidRPr="0022777A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6" w:rsidRPr="00F013E1" w:rsidRDefault="009F2506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06" w:rsidRPr="0022777A" w:rsidRDefault="009F2506" w:rsidP="006065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22777A">
              <w:rPr>
                <w:rFonts w:ascii="Arial" w:hAnsi="Arial" w:cs="Arial"/>
                <w:b/>
                <w:sz w:val="16"/>
                <w:szCs w:val="16"/>
              </w:rPr>
              <w:t xml:space="preserve">Team Leader – International Audits </w:t>
            </w:r>
            <w:r w:rsidRPr="00F013E1">
              <w:rPr>
                <w:rFonts w:ascii="Arial" w:hAnsi="Arial" w:cs="Arial"/>
                <w:b/>
                <w:sz w:val="16"/>
                <w:szCs w:val="16"/>
              </w:rPr>
              <w:t>(OG-I / AVP)</w:t>
            </w:r>
            <w:bookmarkEnd w:id="0"/>
          </w:p>
        </w:tc>
      </w:tr>
      <w:tr w:rsidR="009F2506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6" w:rsidRPr="00F013E1" w:rsidRDefault="009F2506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Reporting to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06" w:rsidRPr="00F013E1" w:rsidRDefault="009F2506" w:rsidP="00606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Wing Head –</w:t>
            </w:r>
            <w:r w:rsidRPr="002277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sz w:val="16"/>
                <w:szCs w:val="16"/>
              </w:rPr>
              <w:t>International Audits</w:t>
            </w:r>
          </w:p>
        </w:tc>
      </w:tr>
      <w:tr w:rsidR="009F2506" w:rsidRPr="0022777A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6" w:rsidRPr="00F013E1" w:rsidRDefault="009F2506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Educational /</w:t>
            </w:r>
          </w:p>
          <w:p w:rsidR="009F2506" w:rsidRPr="00F013E1" w:rsidRDefault="009F2506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06" w:rsidRPr="0022777A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77A">
              <w:rPr>
                <w:rFonts w:ascii="Arial" w:hAnsi="Arial" w:cs="Arial"/>
                <w:sz w:val="16"/>
                <w:szCs w:val="16"/>
              </w:rPr>
              <w:t>Minimum Graduation or equivalent from a local or international university / college / institute recognized by the HEC</w:t>
            </w:r>
          </w:p>
          <w:p w:rsidR="009F2506" w:rsidRPr="0022777A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77A">
              <w:rPr>
                <w:rFonts w:ascii="Arial" w:hAnsi="Arial" w:cs="Arial"/>
                <w:sz w:val="16"/>
                <w:szCs w:val="16"/>
              </w:rPr>
              <w:t>Candidates having Master’s Degree and / or relevant professional qualification or certifications such as ACA, ACCA, ACMA, CIA in the respective field will be preferred</w:t>
            </w:r>
          </w:p>
        </w:tc>
      </w:tr>
      <w:tr w:rsidR="009F2506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6" w:rsidRPr="00F013E1" w:rsidRDefault="009F2506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013E1">
              <w:rPr>
                <w:rFonts w:ascii="Arial" w:hAnsi="Arial" w:cs="Arial"/>
                <w:sz w:val="16"/>
                <w:szCs w:val="16"/>
              </w:rPr>
              <w:t>6 years of banking experience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013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out of</w:t>
            </w:r>
            <w:r w:rsidRPr="00F013E1">
              <w:rPr>
                <w:rFonts w:ascii="Arial" w:hAnsi="Arial" w:cs="Arial"/>
                <w:sz w:val="16"/>
                <w:szCs w:val="16"/>
              </w:rPr>
              <w:t xml:space="preserve"> which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013E1">
              <w:rPr>
                <w:rFonts w:ascii="Arial" w:hAnsi="Arial" w:cs="Arial"/>
                <w:sz w:val="16"/>
                <w:szCs w:val="16"/>
              </w:rPr>
              <w:t xml:space="preserve">3 years in audit 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 xml:space="preserve">Candidates having experience of audit of overseas operations will be preferred   </w:t>
            </w:r>
          </w:p>
        </w:tc>
      </w:tr>
      <w:tr w:rsidR="009F2506" w:rsidRPr="0022777A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6" w:rsidRPr="00F013E1" w:rsidRDefault="009F2506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 xml:space="preserve">Well conversant with internal audit practices  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 xml:space="preserve">Excellent business communication and analytical skills  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Proficient in MS-Office</w:t>
            </w:r>
          </w:p>
          <w:p w:rsidR="009F2506" w:rsidRPr="0022777A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Ability to work in a fast paced and deadline driven environment wit</w:t>
            </w:r>
            <w:r>
              <w:rPr>
                <w:rFonts w:ascii="Arial" w:hAnsi="Arial" w:cs="Arial"/>
                <w:sz w:val="16"/>
                <w:szCs w:val="16"/>
              </w:rPr>
              <w:t>h consistent and quality output</w:t>
            </w:r>
          </w:p>
        </w:tc>
      </w:tr>
      <w:tr w:rsidR="009F2506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6" w:rsidRPr="00F013E1" w:rsidRDefault="009F2506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conduct audits (offsite &amp; onsite) of International Program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hold meetings with the auditee management for the conduct of audits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raise audit issues and prepare internal audit reports of International Audits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arrange the resolution of gaps identified in the audit reports by the Lead Reviewer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 xml:space="preserve">To validate the rectification status of regulatory findings 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follow up and discuss Corrective Action Plan (CAP) with the management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facilitate the implementation of internal and external quality assurance recommendations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supervise effective management of internal audit MIS, back office records and ensure the safekeeping of audit records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supervise timely escalation of reportable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sz w:val="16"/>
                <w:szCs w:val="16"/>
              </w:rPr>
              <w:t>critical issues and periodical follow-</w:t>
            </w:r>
            <w:r>
              <w:rPr>
                <w:rFonts w:ascii="Arial" w:hAnsi="Arial" w:cs="Arial"/>
                <w:sz w:val="16"/>
                <w:szCs w:val="16"/>
              </w:rPr>
              <w:t>ups</w:t>
            </w:r>
          </w:p>
          <w:p w:rsidR="009F2506" w:rsidRPr="00F013E1" w:rsidRDefault="009F2506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perform any other assignment as assigned by the supervisor(s)</w:t>
            </w:r>
          </w:p>
        </w:tc>
      </w:tr>
      <w:tr w:rsidR="009F2506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06" w:rsidRPr="00F013E1" w:rsidRDefault="009F2506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06" w:rsidRPr="00F013E1" w:rsidRDefault="009F2506" w:rsidP="00606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Karachi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0CC"/>
    <w:multiLevelType w:val="hybridMultilevel"/>
    <w:tmpl w:val="142672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6"/>
    <w:rsid w:val="00043027"/>
    <w:rsid w:val="003E23FA"/>
    <w:rsid w:val="009F2506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6255C-7165-42DA-8FA0-16CE0DF8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2024-03-08T12:22:00Z</dcterms:created>
  <dcterms:modified xsi:type="dcterms:W3CDTF">2024-03-08T12:22:00Z</dcterms:modified>
</cp:coreProperties>
</file>